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0AD8" w14:textId="56453904" w:rsidR="055F55C1" w:rsidRDefault="00BE3EDF" w:rsidP="00B77149">
      <w:pPr>
        <w:jc w:val="center"/>
        <w:rPr>
          <w:b/>
          <w:bCs/>
        </w:rPr>
      </w:pPr>
      <w:r>
        <w:rPr>
          <w:b/>
          <w:bCs/>
        </w:rPr>
        <w:t>Jo</w:t>
      </w:r>
      <w:r w:rsidR="009F6FE7">
        <w:rPr>
          <w:b/>
          <w:bCs/>
        </w:rPr>
        <w:t>hn</w:t>
      </w:r>
      <w:r>
        <w:rPr>
          <w:b/>
          <w:bCs/>
        </w:rPr>
        <w:t xml:space="preserve"> Hine</w:t>
      </w:r>
      <w:r w:rsidR="00B77149">
        <w:rPr>
          <w:b/>
          <w:bCs/>
        </w:rPr>
        <w:t>s</w:t>
      </w:r>
    </w:p>
    <w:p w14:paraId="667081B5" w14:textId="77777777" w:rsidR="00B77149" w:rsidRPr="00B77149" w:rsidRDefault="00B77149" w:rsidP="00B77149">
      <w:pPr>
        <w:jc w:val="center"/>
        <w:rPr>
          <w:b/>
          <w:bCs/>
        </w:rPr>
      </w:pPr>
    </w:p>
    <w:p w14:paraId="4C938C05" w14:textId="7352DFD7" w:rsidR="00351BEA" w:rsidRDefault="00B77149" w:rsidP="79A551D3">
      <w:pPr>
        <w:rPr>
          <w:rFonts w:eastAsiaTheme="minorEastAsia"/>
          <w:color w:val="131F28"/>
        </w:rPr>
      </w:pPr>
      <w:r>
        <w:rPr>
          <w:rFonts w:eastAsiaTheme="minorEastAsia"/>
          <w:color w:val="131F28"/>
        </w:rPr>
        <w:t>Jo</w:t>
      </w:r>
      <w:r w:rsidR="00682B0D">
        <w:rPr>
          <w:rFonts w:eastAsiaTheme="minorEastAsia"/>
          <w:color w:val="131F28"/>
        </w:rPr>
        <w:t xml:space="preserve">hn began his career in the insurance world in 1987, delivering insurance and retirement solutions to state and government organizations, unions, departments and the individuals within those teams.  Most recently he has </w:t>
      </w:r>
      <w:r w:rsidR="055F55C1" w:rsidRPr="79A551D3">
        <w:rPr>
          <w:rFonts w:eastAsiaTheme="minorEastAsia"/>
          <w:color w:val="131F28"/>
        </w:rPr>
        <w:t>serve</w:t>
      </w:r>
      <w:r w:rsidR="00682B0D">
        <w:rPr>
          <w:rFonts w:eastAsiaTheme="minorEastAsia"/>
          <w:color w:val="131F28"/>
        </w:rPr>
        <w:t>d</w:t>
      </w:r>
      <w:r w:rsidR="055F55C1" w:rsidRPr="79A551D3">
        <w:rPr>
          <w:rFonts w:eastAsiaTheme="minorEastAsia"/>
          <w:color w:val="131F28"/>
        </w:rPr>
        <w:t xml:space="preserve"> as </w:t>
      </w:r>
      <w:r>
        <w:rPr>
          <w:rFonts w:eastAsiaTheme="minorEastAsia"/>
          <w:color w:val="131F28"/>
        </w:rPr>
        <w:t>Executive Managing Director at E78 Partners</w:t>
      </w:r>
      <w:r w:rsidR="00682B0D">
        <w:rPr>
          <w:rFonts w:eastAsiaTheme="minorEastAsia"/>
          <w:color w:val="131F28"/>
        </w:rPr>
        <w:t xml:space="preserve"> where he </w:t>
      </w:r>
      <w:r>
        <w:rPr>
          <w:rFonts w:eastAsiaTheme="minorEastAsia"/>
          <w:color w:val="131F28"/>
        </w:rPr>
        <w:t>work</w:t>
      </w:r>
      <w:r w:rsidR="00682B0D">
        <w:rPr>
          <w:rFonts w:eastAsiaTheme="minorEastAsia"/>
          <w:color w:val="131F28"/>
        </w:rPr>
        <w:t>ed</w:t>
      </w:r>
      <w:r>
        <w:rPr>
          <w:rFonts w:eastAsiaTheme="minorEastAsia"/>
          <w:color w:val="131F28"/>
        </w:rPr>
        <w:t xml:space="preserve"> with dozens of Private Equity </w:t>
      </w:r>
      <w:r w:rsidR="00682B0D">
        <w:rPr>
          <w:rFonts w:eastAsiaTheme="minorEastAsia"/>
          <w:color w:val="131F28"/>
        </w:rPr>
        <w:t>E</w:t>
      </w:r>
      <w:r>
        <w:rPr>
          <w:rFonts w:eastAsiaTheme="minorEastAsia"/>
          <w:color w:val="131F28"/>
        </w:rPr>
        <w:t>xecutives and Operating Partners</w:t>
      </w:r>
      <w:r w:rsidR="00682B0D">
        <w:rPr>
          <w:rFonts w:eastAsiaTheme="minorEastAsia"/>
          <w:color w:val="131F28"/>
        </w:rPr>
        <w:t>,</w:t>
      </w:r>
      <w:r>
        <w:rPr>
          <w:rFonts w:eastAsiaTheme="minorEastAsia"/>
          <w:color w:val="131F28"/>
        </w:rPr>
        <w:t xml:space="preserve"> bringing solutions </w:t>
      </w:r>
      <w:r w:rsidR="00682B0D">
        <w:rPr>
          <w:rFonts w:eastAsiaTheme="minorEastAsia"/>
          <w:color w:val="131F28"/>
        </w:rPr>
        <w:t xml:space="preserve">for </w:t>
      </w:r>
      <w:proofErr w:type="gramStart"/>
      <w:r w:rsidR="00682B0D">
        <w:rPr>
          <w:rFonts w:eastAsiaTheme="minorEastAsia"/>
          <w:color w:val="131F28"/>
        </w:rPr>
        <w:t>CFO’s</w:t>
      </w:r>
      <w:proofErr w:type="gramEnd"/>
      <w:r w:rsidR="00682B0D">
        <w:rPr>
          <w:rFonts w:eastAsiaTheme="minorEastAsia"/>
          <w:color w:val="131F28"/>
        </w:rPr>
        <w:t xml:space="preserve"> around </w:t>
      </w:r>
      <w:r>
        <w:rPr>
          <w:rFonts w:eastAsiaTheme="minorEastAsia"/>
          <w:color w:val="131F28"/>
        </w:rPr>
        <w:t>Fund Administration and Compliance, as well as helping accelerate value for portfolio companies with scalable solutions.</w:t>
      </w:r>
      <w:r w:rsidR="055F55C1" w:rsidRPr="79A551D3">
        <w:rPr>
          <w:rFonts w:eastAsiaTheme="minorEastAsia"/>
          <w:color w:val="131F28"/>
        </w:rPr>
        <w:t xml:space="preserve"> </w:t>
      </w:r>
      <w:r w:rsidR="00351BEA">
        <w:rPr>
          <w:rFonts w:eastAsiaTheme="minorEastAsia"/>
          <w:color w:val="131F28"/>
        </w:rPr>
        <w:t>Jo</w:t>
      </w:r>
      <w:r w:rsidR="00682B0D">
        <w:rPr>
          <w:rFonts w:eastAsiaTheme="minorEastAsia"/>
          <w:color w:val="131F28"/>
        </w:rPr>
        <w:t>hn</w:t>
      </w:r>
      <w:r w:rsidR="055F55C1" w:rsidRPr="79A551D3">
        <w:rPr>
          <w:rFonts w:eastAsiaTheme="minorEastAsia"/>
          <w:color w:val="131F28"/>
        </w:rPr>
        <w:t xml:space="preserve"> was </w:t>
      </w:r>
      <w:r w:rsidR="00351BEA">
        <w:rPr>
          <w:rFonts w:eastAsiaTheme="minorEastAsia"/>
          <w:color w:val="131F28"/>
        </w:rPr>
        <w:t>a partner at 9Gauge Partners</w:t>
      </w:r>
      <w:r w:rsidR="00682B0D">
        <w:rPr>
          <w:rFonts w:eastAsiaTheme="minorEastAsia"/>
          <w:color w:val="131F28"/>
        </w:rPr>
        <w:t xml:space="preserve"> (acquired by E78)</w:t>
      </w:r>
      <w:r w:rsidR="00351BEA">
        <w:rPr>
          <w:rFonts w:eastAsiaTheme="minorEastAsia"/>
          <w:color w:val="131F28"/>
        </w:rPr>
        <w:t xml:space="preserve">, </w:t>
      </w:r>
      <w:r>
        <w:rPr>
          <w:rFonts w:eastAsiaTheme="minorEastAsia"/>
          <w:color w:val="131F28"/>
        </w:rPr>
        <w:t>a</w:t>
      </w:r>
      <w:r w:rsidR="00351BEA">
        <w:rPr>
          <w:rFonts w:eastAsiaTheme="minorEastAsia"/>
          <w:color w:val="131F28"/>
        </w:rPr>
        <w:t xml:space="preserve"> leading accounting and finance </w:t>
      </w:r>
      <w:r w:rsidR="00682B0D">
        <w:rPr>
          <w:rFonts w:eastAsiaTheme="minorEastAsia"/>
          <w:color w:val="131F28"/>
        </w:rPr>
        <w:t>services firm</w:t>
      </w:r>
      <w:r w:rsidR="00351BEA">
        <w:rPr>
          <w:rFonts w:eastAsiaTheme="minorEastAsia"/>
          <w:color w:val="131F28"/>
        </w:rPr>
        <w:t xml:space="preserve"> serving over 100 portfolio companies, responsible for Sales, Marketing and Business Development, including the development of a strategic partner model, and relationships with Oracle/NetSuite, Workday Adaptive</w:t>
      </w:r>
      <w:r w:rsidR="055F55C1" w:rsidRPr="79A551D3">
        <w:rPr>
          <w:rFonts w:eastAsiaTheme="minorEastAsia"/>
          <w:color w:val="131F28"/>
        </w:rPr>
        <w:t xml:space="preserve">, </w:t>
      </w:r>
      <w:r w:rsidR="00351BEA">
        <w:rPr>
          <w:rFonts w:eastAsiaTheme="minorEastAsia"/>
          <w:color w:val="131F28"/>
        </w:rPr>
        <w:t xml:space="preserve">Avalara and </w:t>
      </w:r>
      <w:proofErr w:type="spellStart"/>
      <w:r w:rsidR="00351BEA">
        <w:rPr>
          <w:rFonts w:eastAsiaTheme="minorEastAsia"/>
          <w:color w:val="131F28"/>
        </w:rPr>
        <w:t>Floqast</w:t>
      </w:r>
      <w:proofErr w:type="spellEnd"/>
      <w:r w:rsidR="055F55C1" w:rsidRPr="79A551D3">
        <w:rPr>
          <w:rFonts w:eastAsiaTheme="minorEastAsia"/>
          <w:color w:val="131F28"/>
        </w:rPr>
        <w:t xml:space="preserve">.  Prior to his role at </w:t>
      </w:r>
      <w:r w:rsidR="00351BEA">
        <w:rPr>
          <w:rFonts w:eastAsiaTheme="minorEastAsia"/>
          <w:color w:val="131F28"/>
        </w:rPr>
        <w:t>9Gauge</w:t>
      </w:r>
      <w:r w:rsidR="055F55C1" w:rsidRPr="79A551D3">
        <w:rPr>
          <w:rFonts w:eastAsiaTheme="minorEastAsia"/>
          <w:color w:val="131F28"/>
        </w:rPr>
        <w:t xml:space="preserve">, </w:t>
      </w:r>
      <w:r w:rsidR="00351BEA">
        <w:rPr>
          <w:rFonts w:eastAsiaTheme="minorEastAsia"/>
          <w:color w:val="131F28"/>
        </w:rPr>
        <w:t>Jo</w:t>
      </w:r>
      <w:r w:rsidR="00682B0D">
        <w:rPr>
          <w:rFonts w:eastAsiaTheme="minorEastAsia"/>
          <w:color w:val="131F28"/>
        </w:rPr>
        <w:t>hn</w:t>
      </w:r>
      <w:r w:rsidR="055F55C1" w:rsidRPr="79A551D3">
        <w:rPr>
          <w:rFonts w:eastAsiaTheme="minorEastAsia"/>
          <w:color w:val="131F28"/>
        </w:rPr>
        <w:t xml:space="preserve"> </w:t>
      </w:r>
      <w:r w:rsidR="00CD329F">
        <w:rPr>
          <w:rFonts w:eastAsiaTheme="minorEastAsia"/>
          <w:color w:val="131F28"/>
        </w:rPr>
        <w:t xml:space="preserve">spent 20 years in </w:t>
      </w:r>
      <w:r w:rsidR="055F55C1" w:rsidRPr="79A551D3">
        <w:rPr>
          <w:rFonts w:eastAsiaTheme="minorEastAsia"/>
          <w:color w:val="131F28"/>
        </w:rPr>
        <w:t>roles</w:t>
      </w:r>
      <w:r w:rsidR="00351BEA">
        <w:rPr>
          <w:rFonts w:eastAsiaTheme="minorEastAsia"/>
          <w:color w:val="131F28"/>
        </w:rPr>
        <w:t xml:space="preserve"> at solution providers serving the needs of </w:t>
      </w:r>
      <w:r w:rsidR="00682B0D">
        <w:rPr>
          <w:rFonts w:eastAsiaTheme="minorEastAsia"/>
          <w:color w:val="131F28"/>
        </w:rPr>
        <w:t>HR leaders and</w:t>
      </w:r>
      <w:r w:rsidR="00351BEA">
        <w:rPr>
          <w:rFonts w:eastAsiaTheme="minorEastAsia"/>
          <w:color w:val="131F28"/>
        </w:rPr>
        <w:t xml:space="preserve"> CFO’s</w:t>
      </w:r>
      <w:r w:rsidR="00682B0D">
        <w:rPr>
          <w:rFonts w:eastAsiaTheme="minorEastAsia"/>
          <w:color w:val="131F28"/>
        </w:rPr>
        <w:t xml:space="preserve">; including achieving significant success building employee benefit solutions with companies like USI Insurance Services and a board approved role at Frost Bank in their Employee Benefits </w:t>
      </w:r>
      <w:proofErr w:type="gramStart"/>
      <w:r w:rsidR="00682B0D">
        <w:rPr>
          <w:rFonts w:eastAsiaTheme="minorEastAsia"/>
          <w:color w:val="131F28"/>
        </w:rPr>
        <w:t>division</w:t>
      </w:r>
      <w:proofErr w:type="gramEnd"/>
      <w:r w:rsidR="055F55C1" w:rsidRPr="79A551D3">
        <w:rPr>
          <w:rFonts w:eastAsiaTheme="minorEastAsia"/>
          <w:color w:val="131F28"/>
        </w:rPr>
        <w:t xml:space="preserve"> </w:t>
      </w:r>
      <w:r w:rsidR="00351BEA">
        <w:rPr>
          <w:rFonts w:eastAsiaTheme="minorEastAsia"/>
          <w:color w:val="131F28"/>
        </w:rPr>
        <w:t xml:space="preserve">  </w:t>
      </w:r>
    </w:p>
    <w:p w14:paraId="242846F9" w14:textId="71E3D523" w:rsidR="00B77149" w:rsidRDefault="00351BEA" w:rsidP="79A551D3">
      <w:pPr>
        <w:rPr>
          <w:rFonts w:eastAsiaTheme="minorEastAsia"/>
          <w:color w:val="131F28"/>
        </w:rPr>
      </w:pPr>
      <w:r>
        <w:rPr>
          <w:rFonts w:eastAsiaTheme="minorEastAsia"/>
          <w:color w:val="131F28"/>
        </w:rPr>
        <w:t>Jonathan also mentors/coaches</w:t>
      </w:r>
      <w:r w:rsidR="055F55C1" w:rsidRPr="79A551D3">
        <w:rPr>
          <w:rFonts w:eastAsiaTheme="minorEastAsia"/>
          <w:color w:val="131F28"/>
        </w:rPr>
        <w:t xml:space="preserve"> </w:t>
      </w:r>
      <w:r>
        <w:rPr>
          <w:rFonts w:eastAsiaTheme="minorEastAsia"/>
          <w:color w:val="131F28"/>
        </w:rPr>
        <w:t xml:space="preserve">a small select group of CEOs focused on helping </w:t>
      </w:r>
      <w:r w:rsidR="00682B0D">
        <w:rPr>
          <w:rFonts w:eastAsiaTheme="minorEastAsia"/>
          <w:color w:val="131F28"/>
        </w:rPr>
        <w:t xml:space="preserve">them </w:t>
      </w:r>
      <w:r>
        <w:rPr>
          <w:rFonts w:eastAsiaTheme="minorEastAsia"/>
          <w:color w:val="131F28"/>
        </w:rPr>
        <w:t>achieve growth goals</w:t>
      </w:r>
      <w:r w:rsidR="00682B0D">
        <w:rPr>
          <w:rFonts w:eastAsiaTheme="minorEastAsia"/>
          <w:color w:val="131F28"/>
        </w:rPr>
        <w:t xml:space="preserve"> and operational efficiency</w:t>
      </w:r>
      <w:r>
        <w:rPr>
          <w:rFonts w:eastAsiaTheme="minorEastAsia"/>
          <w:color w:val="131F28"/>
        </w:rPr>
        <w:t>.</w:t>
      </w:r>
    </w:p>
    <w:p w14:paraId="5AA40166" w14:textId="4C74A28A" w:rsidR="00B77149" w:rsidRDefault="00B77149" w:rsidP="79A551D3">
      <w:pPr>
        <w:rPr>
          <w:rFonts w:eastAsiaTheme="minorEastAsia"/>
          <w:color w:val="131F28"/>
        </w:rPr>
      </w:pPr>
      <w:r>
        <w:rPr>
          <w:rFonts w:eastAsiaTheme="minorEastAsia"/>
        </w:rPr>
        <w:t>Jonathan</w:t>
      </w:r>
      <w:r w:rsidRPr="79A551D3">
        <w:rPr>
          <w:rFonts w:eastAsiaTheme="minorEastAsia"/>
        </w:rPr>
        <w:t xml:space="preserve"> holds a</w:t>
      </w:r>
      <w:r>
        <w:rPr>
          <w:rFonts w:eastAsiaTheme="minorEastAsia"/>
        </w:rPr>
        <w:t xml:space="preserve"> degree in </w:t>
      </w:r>
      <w:proofErr w:type="gramStart"/>
      <w:r>
        <w:rPr>
          <w:rFonts w:eastAsiaTheme="minorEastAsia"/>
        </w:rPr>
        <w:t>Accounting</w:t>
      </w:r>
      <w:proofErr w:type="gramEnd"/>
      <w:r>
        <w:rPr>
          <w:rFonts w:eastAsiaTheme="minorEastAsia"/>
        </w:rPr>
        <w:t>, and a BA in Communications from SUNY Buffalo</w:t>
      </w:r>
    </w:p>
    <w:p w14:paraId="4314AD52" w14:textId="1500F68A" w:rsidR="00B77149" w:rsidRPr="00B77149" w:rsidRDefault="00B77149" w:rsidP="79A551D3">
      <w:pPr>
        <w:rPr>
          <w:rFonts w:eastAsiaTheme="minorEastAsia"/>
        </w:rPr>
      </w:pPr>
      <w:proofErr w:type="spellStart"/>
      <w:r>
        <w:rPr>
          <w:rFonts w:eastAsiaTheme="minorEastAsia"/>
        </w:rPr>
        <w:t>Beside</w:t>
      </w:r>
      <w:proofErr w:type="spellEnd"/>
      <w:r w:rsidR="00351BEA">
        <w:rPr>
          <w:rFonts w:eastAsiaTheme="minorEastAsia"/>
        </w:rPr>
        <w:t xml:space="preserve"> being the proud father of his two boys who are now young men, Jonathan has served as an advisor to multiple non-profits</w:t>
      </w:r>
      <w:r>
        <w:rPr>
          <w:rFonts w:eastAsiaTheme="minorEastAsia"/>
        </w:rPr>
        <w:t xml:space="preserve"> focused on helping children, including </w:t>
      </w:r>
      <w:r w:rsidR="00682B0D">
        <w:rPr>
          <w:rFonts w:eastAsiaTheme="minorEastAsia"/>
        </w:rPr>
        <w:t xml:space="preserve">Make A Wish, </w:t>
      </w:r>
      <w:proofErr w:type="spellStart"/>
      <w:r w:rsidR="00682B0D">
        <w:rPr>
          <w:rFonts w:eastAsiaTheme="minorEastAsia"/>
        </w:rPr>
        <w:t>SmileTrain</w:t>
      </w:r>
      <w:proofErr w:type="spellEnd"/>
      <w:r w:rsidR="00682B0D">
        <w:rPr>
          <w:rFonts w:eastAsiaTheme="minorEastAsia"/>
        </w:rPr>
        <w:t xml:space="preserve">, Spaulding Rehab Hospital as well as </w:t>
      </w:r>
      <w:r>
        <w:rPr>
          <w:rFonts w:eastAsiaTheme="minorEastAsia"/>
        </w:rPr>
        <w:t xml:space="preserve">the Tenet Equity Charity Hockey Tournament, the </w:t>
      </w:r>
      <w:proofErr w:type="spellStart"/>
      <w:r>
        <w:rPr>
          <w:rFonts w:eastAsiaTheme="minorEastAsia"/>
        </w:rPr>
        <w:t>Excellere</w:t>
      </w:r>
      <w:proofErr w:type="spellEnd"/>
      <w:r>
        <w:rPr>
          <w:rFonts w:eastAsiaTheme="minorEastAsia"/>
        </w:rPr>
        <w:t xml:space="preserve"> Partners Charity Hockey Tournament and the BDO charity Hockey Tournament; and </w:t>
      </w:r>
      <w:r w:rsidR="00351BEA">
        <w:rPr>
          <w:rFonts w:eastAsiaTheme="minorEastAsia"/>
        </w:rPr>
        <w:t xml:space="preserve">strives to run 2 marathons a year to raise money for children’s charities. </w:t>
      </w:r>
      <w:r>
        <w:rPr>
          <w:rFonts w:eastAsiaTheme="minorEastAsia"/>
        </w:rPr>
        <w:t xml:space="preserve">Outside the office Jonathan spends his time on training runs, </w:t>
      </w:r>
      <w:r w:rsidR="00682B0D">
        <w:rPr>
          <w:rFonts w:eastAsiaTheme="minorEastAsia"/>
        </w:rPr>
        <w:t>hiking/</w:t>
      </w:r>
      <w:r>
        <w:rPr>
          <w:rFonts w:eastAsiaTheme="minorEastAsia"/>
        </w:rPr>
        <w:t>backpacking</w:t>
      </w:r>
      <w:r w:rsidR="00682B0D">
        <w:rPr>
          <w:rFonts w:eastAsiaTheme="minorEastAsia"/>
        </w:rPr>
        <w:t xml:space="preserve">, </w:t>
      </w:r>
      <w:r>
        <w:rPr>
          <w:rFonts w:eastAsiaTheme="minorEastAsia"/>
        </w:rPr>
        <w:t xml:space="preserve">downhill </w:t>
      </w:r>
      <w:proofErr w:type="gramStart"/>
      <w:r>
        <w:rPr>
          <w:rFonts w:eastAsiaTheme="minorEastAsia"/>
        </w:rPr>
        <w:t>skiing</w:t>
      </w:r>
      <w:proofErr w:type="gramEnd"/>
      <w:r w:rsidR="00682B0D">
        <w:rPr>
          <w:rFonts w:eastAsiaTheme="minorEastAsia"/>
        </w:rPr>
        <w:t xml:space="preserve"> and fishing.</w:t>
      </w:r>
    </w:p>
    <w:sectPr w:rsidR="00B77149" w:rsidRPr="00B77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F1BE5"/>
    <w:multiLevelType w:val="hybridMultilevel"/>
    <w:tmpl w:val="0096B45E"/>
    <w:lvl w:ilvl="0" w:tplc="01882E52">
      <w:start w:val="1"/>
      <w:numFmt w:val="bullet"/>
      <w:lvlText w:val=""/>
      <w:lvlJc w:val="left"/>
      <w:pPr>
        <w:ind w:left="720" w:hanging="360"/>
      </w:pPr>
      <w:rPr>
        <w:rFonts w:ascii="Symbol" w:hAnsi="Symbol" w:hint="default"/>
      </w:rPr>
    </w:lvl>
    <w:lvl w:ilvl="1" w:tplc="781C572E">
      <w:start w:val="1"/>
      <w:numFmt w:val="bullet"/>
      <w:lvlText w:val="o"/>
      <w:lvlJc w:val="left"/>
      <w:pPr>
        <w:ind w:left="1440" w:hanging="360"/>
      </w:pPr>
      <w:rPr>
        <w:rFonts w:ascii="Courier New" w:hAnsi="Courier New" w:hint="default"/>
      </w:rPr>
    </w:lvl>
    <w:lvl w:ilvl="2" w:tplc="E8F0BC84">
      <w:start w:val="1"/>
      <w:numFmt w:val="bullet"/>
      <w:lvlText w:val=""/>
      <w:lvlJc w:val="left"/>
      <w:pPr>
        <w:ind w:left="2160" w:hanging="360"/>
      </w:pPr>
      <w:rPr>
        <w:rFonts w:ascii="Wingdings" w:hAnsi="Wingdings" w:hint="default"/>
      </w:rPr>
    </w:lvl>
    <w:lvl w:ilvl="3" w:tplc="8B0CB184">
      <w:start w:val="1"/>
      <w:numFmt w:val="bullet"/>
      <w:lvlText w:val=""/>
      <w:lvlJc w:val="left"/>
      <w:pPr>
        <w:ind w:left="2880" w:hanging="360"/>
      </w:pPr>
      <w:rPr>
        <w:rFonts w:ascii="Symbol" w:hAnsi="Symbol" w:hint="default"/>
      </w:rPr>
    </w:lvl>
    <w:lvl w:ilvl="4" w:tplc="BC56DF7E">
      <w:start w:val="1"/>
      <w:numFmt w:val="bullet"/>
      <w:lvlText w:val="o"/>
      <w:lvlJc w:val="left"/>
      <w:pPr>
        <w:ind w:left="3600" w:hanging="360"/>
      </w:pPr>
      <w:rPr>
        <w:rFonts w:ascii="Courier New" w:hAnsi="Courier New" w:hint="default"/>
      </w:rPr>
    </w:lvl>
    <w:lvl w:ilvl="5" w:tplc="75A0D850">
      <w:start w:val="1"/>
      <w:numFmt w:val="bullet"/>
      <w:lvlText w:val=""/>
      <w:lvlJc w:val="left"/>
      <w:pPr>
        <w:ind w:left="4320" w:hanging="360"/>
      </w:pPr>
      <w:rPr>
        <w:rFonts w:ascii="Wingdings" w:hAnsi="Wingdings" w:hint="default"/>
      </w:rPr>
    </w:lvl>
    <w:lvl w:ilvl="6" w:tplc="23C8F88A">
      <w:start w:val="1"/>
      <w:numFmt w:val="bullet"/>
      <w:lvlText w:val=""/>
      <w:lvlJc w:val="left"/>
      <w:pPr>
        <w:ind w:left="5040" w:hanging="360"/>
      </w:pPr>
      <w:rPr>
        <w:rFonts w:ascii="Symbol" w:hAnsi="Symbol" w:hint="default"/>
      </w:rPr>
    </w:lvl>
    <w:lvl w:ilvl="7" w:tplc="7CA07088">
      <w:start w:val="1"/>
      <w:numFmt w:val="bullet"/>
      <w:lvlText w:val="o"/>
      <w:lvlJc w:val="left"/>
      <w:pPr>
        <w:ind w:left="5760" w:hanging="360"/>
      </w:pPr>
      <w:rPr>
        <w:rFonts w:ascii="Courier New" w:hAnsi="Courier New" w:hint="default"/>
      </w:rPr>
    </w:lvl>
    <w:lvl w:ilvl="8" w:tplc="AB8EDBDC">
      <w:start w:val="1"/>
      <w:numFmt w:val="bullet"/>
      <w:lvlText w:val=""/>
      <w:lvlJc w:val="left"/>
      <w:pPr>
        <w:ind w:left="6480" w:hanging="360"/>
      </w:pPr>
      <w:rPr>
        <w:rFonts w:ascii="Wingdings" w:hAnsi="Wingdings" w:hint="default"/>
      </w:rPr>
    </w:lvl>
  </w:abstractNum>
  <w:abstractNum w:abstractNumId="1" w15:restartNumberingAfterBreak="0">
    <w:nsid w:val="56FE3AC6"/>
    <w:multiLevelType w:val="hybridMultilevel"/>
    <w:tmpl w:val="29D65C80"/>
    <w:lvl w:ilvl="0" w:tplc="26B088DA">
      <w:start w:val="1"/>
      <w:numFmt w:val="bullet"/>
      <w:lvlText w:val=""/>
      <w:lvlJc w:val="left"/>
      <w:pPr>
        <w:ind w:left="720" w:hanging="360"/>
      </w:pPr>
      <w:rPr>
        <w:rFonts w:ascii="Symbol" w:hAnsi="Symbol" w:hint="default"/>
      </w:rPr>
    </w:lvl>
    <w:lvl w:ilvl="1" w:tplc="72E65D9E">
      <w:start w:val="1"/>
      <w:numFmt w:val="bullet"/>
      <w:lvlText w:val="o"/>
      <w:lvlJc w:val="left"/>
      <w:pPr>
        <w:ind w:left="1440" w:hanging="360"/>
      </w:pPr>
      <w:rPr>
        <w:rFonts w:ascii="Courier New" w:hAnsi="Courier New" w:hint="default"/>
      </w:rPr>
    </w:lvl>
    <w:lvl w:ilvl="2" w:tplc="1522305A">
      <w:start w:val="1"/>
      <w:numFmt w:val="bullet"/>
      <w:lvlText w:val=""/>
      <w:lvlJc w:val="left"/>
      <w:pPr>
        <w:ind w:left="2160" w:hanging="360"/>
      </w:pPr>
      <w:rPr>
        <w:rFonts w:ascii="Wingdings" w:hAnsi="Wingdings" w:hint="default"/>
      </w:rPr>
    </w:lvl>
    <w:lvl w:ilvl="3" w:tplc="67A80F02">
      <w:start w:val="1"/>
      <w:numFmt w:val="bullet"/>
      <w:lvlText w:val=""/>
      <w:lvlJc w:val="left"/>
      <w:pPr>
        <w:ind w:left="2880" w:hanging="360"/>
      </w:pPr>
      <w:rPr>
        <w:rFonts w:ascii="Symbol" w:hAnsi="Symbol" w:hint="default"/>
      </w:rPr>
    </w:lvl>
    <w:lvl w:ilvl="4" w:tplc="41106944">
      <w:start w:val="1"/>
      <w:numFmt w:val="bullet"/>
      <w:lvlText w:val="o"/>
      <w:lvlJc w:val="left"/>
      <w:pPr>
        <w:ind w:left="3600" w:hanging="360"/>
      </w:pPr>
      <w:rPr>
        <w:rFonts w:ascii="Courier New" w:hAnsi="Courier New" w:hint="default"/>
      </w:rPr>
    </w:lvl>
    <w:lvl w:ilvl="5" w:tplc="C0C02452">
      <w:start w:val="1"/>
      <w:numFmt w:val="bullet"/>
      <w:lvlText w:val=""/>
      <w:lvlJc w:val="left"/>
      <w:pPr>
        <w:ind w:left="4320" w:hanging="360"/>
      </w:pPr>
      <w:rPr>
        <w:rFonts w:ascii="Wingdings" w:hAnsi="Wingdings" w:hint="default"/>
      </w:rPr>
    </w:lvl>
    <w:lvl w:ilvl="6" w:tplc="B5D63FAE">
      <w:start w:val="1"/>
      <w:numFmt w:val="bullet"/>
      <w:lvlText w:val=""/>
      <w:lvlJc w:val="left"/>
      <w:pPr>
        <w:ind w:left="5040" w:hanging="360"/>
      </w:pPr>
      <w:rPr>
        <w:rFonts w:ascii="Symbol" w:hAnsi="Symbol" w:hint="default"/>
      </w:rPr>
    </w:lvl>
    <w:lvl w:ilvl="7" w:tplc="73A03A28">
      <w:start w:val="1"/>
      <w:numFmt w:val="bullet"/>
      <w:lvlText w:val="o"/>
      <w:lvlJc w:val="left"/>
      <w:pPr>
        <w:ind w:left="5760" w:hanging="360"/>
      </w:pPr>
      <w:rPr>
        <w:rFonts w:ascii="Courier New" w:hAnsi="Courier New" w:hint="default"/>
      </w:rPr>
    </w:lvl>
    <w:lvl w:ilvl="8" w:tplc="913297A0">
      <w:start w:val="1"/>
      <w:numFmt w:val="bullet"/>
      <w:lvlText w:val=""/>
      <w:lvlJc w:val="left"/>
      <w:pPr>
        <w:ind w:left="6480" w:hanging="360"/>
      </w:pPr>
      <w:rPr>
        <w:rFonts w:ascii="Wingdings" w:hAnsi="Wingdings" w:hint="default"/>
      </w:rPr>
    </w:lvl>
  </w:abstractNum>
  <w:num w:numId="1" w16cid:durableId="1203060449">
    <w:abstractNumId w:val="1"/>
  </w:num>
  <w:num w:numId="2" w16cid:durableId="102107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2DAE67"/>
    <w:rsid w:val="00351BEA"/>
    <w:rsid w:val="003A748B"/>
    <w:rsid w:val="00421BEF"/>
    <w:rsid w:val="00682B0D"/>
    <w:rsid w:val="009F6FE7"/>
    <w:rsid w:val="00AF6B39"/>
    <w:rsid w:val="00B77149"/>
    <w:rsid w:val="00BE3EDF"/>
    <w:rsid w:val="00CD329F"/>
    <w:rsid w:val="055F55C1"/>
    <w:rsid w:val="0A524835"/>
    <w:rsid w:val="2D2DAE67"/>
    <w:rsid w:val="2E54A723"/>
    <w:rsid w:val="2EC0FADC"/>
    <w:rsid w:val="2F848E14"/>
    <w:rsid w:val="4DE4491F"/>
    <w:rsid w:val="5A49FB4A"/>
    <w:rsid w:val="5F60B352"/>
    <w:rsid w:val="5FE05E3D"/>
    <w:rsid w:val="687BE9C5"/>
    <w:rsid w:val="79A551D3"/>
    <w:rsid w:val="7E31F070"/>
    <w:rsid w:val="7F09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AE67"/>
  <w15:chartTrackingRefBased/>
  <w15:docId w15:val="{F4D11E54-498C-4FB5-800A-8AA23239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B771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EDCEC6D0B6E4D81FBFFED4CF7A9A1" ma:contentTypeVersion="13" ma:contentTypeDescription="Create a new document." ma:contentTypeScope="" ma:versionID="f01d613be412292ee5d30bc997183224">
  <xsd:schema xmlns:xsd="http://www.w3.org/2001/XMLSchema" xmlns:xs="http://www.w3.org/2001/XMLSchema" xmlns:p="http://schemas.microsoft.com/office/2006/metadata/properties" xmlns:ns2="621bb90f-2cf4-457c-8ddd-a4a2b6077b20" xmlns:ns3="259414c3-1d43-4c12-b070-cd03b2653bc2" targetNamespace="http://schemas.microsoft.com/office/2006/metadata/properties" ma:root="true" ma:fieldsID="e64f1f6361238b2aca67c2055e37b705" ns2:_="" ns3:_="">
    <xsd:import namespace="621bb90f-2cf4-457c-8ddd-a4a2b6077b20"/>
    <xsd:import namespace="259414c3-1d43-4c12-b070-cd03b2653b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bb90f-2cf4-457c-8ddd-a4a2b607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9414c3-1d43-4c12-b070-cd03b2653b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70d2b6-ef86-42a3-9fd6-45729234fbb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414c3-1d43-4c12-b070-cd03b2653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A8E5F4-58B7-4FB7-BCBF-DAAA6B23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bb90f-2cf4-457c-8ddd-a4a2b6077b20"/>
    <ds:schemaRef ds:uri="259414c3-1d43-4c12-b070-cd03b265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83966-FFC4-4197-831D-F86B96E7CDD1}">
  <ds:schemaRefs>
    <ds:schemaRef ds:uri="http://schemas.microsoft.com/sharepoint/v3/contenttype/forms"/>
  </ds:schemaRefs>
</ds:datastoreItem>
</file>

<file path=customXml/itemProps3.xml><?xml version="1.0" encoding="utf-8"?>
<ds:datastoreItem xmlns:ds="http://schemas.openxmlformats.org/officeDocument/2006/customXml" ds:itemID="{6BA5FB0A-58E0-4E81-BE2E-162B56552F43}">
  <ds:schemaRefs>
    <ds:schemaRef ds:uri="http://schemas.microsoft.com/office/2006/metadata/properties"/>
    <ds:schemaRef ds:uri="http://schemas.microsoft.com/office/infopath/2007/PartnerControls"/>
    <ds:schemaRef ds:uri="259414c3-1d43-4c12-b070-cd03b2653bc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Raspa</dc:creator>
  <cp:keywords/>
  <dc:description/>
  <cp:lastModifiedBy>Jonathan Hines</cp:lastModifiedBy>
  <cp:revision>3</cp:revision>
  <dcterms:created xsi:type="dcterms:W3CDTF">2024-07-30T01:57:00Z</dcterms:created>
  <dcterms:modified xsi:type="dcterms:W3CDTF">2024-07-30T02:06:00Z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0x010100849EDCEC6D0B6E4D81FBFFED4CF7A9A1</vt:lpwstr>
  </property>
</Properties>
</file>